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การแจ้งเริ่มประกอบกิจการโรงงานจำพวกที่ 3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เป็นผู้ได้รับใบอนุญาตประกอบกิจการโรงงานหรือเป็นโรงงานในเขตประกอบการอุตสาหกรรมตามมาตรา 30 แห่ง พ.ร.บ.โรงงาน พ.ศ. 2535 ที่พร้อมจะเริ่มประกอบกิจการโรงงาน และต้องเป็นการแจ้งเริ่มประกอบกิจการโรงงานก่อนวันเริ่มประกอบกิจการจริงไม่น้อยกว่า 15 วัน</w:t>
        <w:br/>
        <w:t xml:space="preserve"/>
        <w:tab/>
        <w:t xml:space="preserve">ต้องเป็นการแจ้งภายในระยะเวลาที่กำหนดไว้ในใบอนุญาต หรือภายในระยะเวลาที่ได้รับอนุญาตให้ขยายเวลาในการแจ้งประกอบกิจการโรงงาน</w:t>
        <w:br/>
        <w:t xml:space="preserve"/>
        <w:tab/>
        <w:t xml:space="preserve">เป็นโรงงานที่ตั้งอยู่นอกนิคมอุตสาหกรรมตาม พรบ.การนิคมอุตสาหกรรมแห่งประเทศไทย พ.ศ. 2522</w:t>
        <w:br/>
        <w:t xml:space="preserve"/>
        <w:tab/>
        <w:t xml:space="preserve">มีเอกสารประกอบการรับแจ้งการประกอบกิจการโรงงานจำพวกที่ 3 ครบถ้วนถูกต้อง                                                                                                               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            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                        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                       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                                                                      **ทั้งนี้จะแจ้งผลการพิจารณาให้ผู้ยื่นคำขอทราบภายใน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ผู้รับใบอนุญาต ยื่นใบแจ้งการประกอบกิจการโรงงานจำพวกที่ 3 กับกรมโรงงานอุตสาหกรรม (กรณีโรงงานตั้งอยู่ในกรุงเทพฯ) พร้อมเอกสารหลักฐานประกอบเจ้าหน้าที่ผู้รับคำขอตรวจสอบความครบถ้วนของเอกสาร ตามรายการเอกสารหลักฐานประกอบ (ข้อ 14) พร้อมเรียกเก็บค่าธรรมเนียมรายปี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เจ้าหน้าที่จะพิจารณาถึงความถูกต้องของเอกสารและตรวจสอบข้อเท็จจริงตามประเด็น ดังนี้</w:t>
              <w:br/>
              <w:t xml:space="preserve">- ลักษณะอาคารและลักษณะภายในอาคารโรงงาน</w:t>
              <w:br/>
              <w:t xml:space="preserve">- การใช้เครื่องจักร เครื่องอุปกรณ์ในโรงงาน</w:t>
              <w:br/>
              <w:t xml:space="preserve">- การควบคุมการปล่อยของเสีย มลพิษ หรือสิ่งใดๆที่มีผลกระทบต่อสิ่งแวดล้อม</w:t>
              <w:br/>
              <w:t xml:space="preserve">- การปฏิบัติตามเงื่อนไขการอนุญาตประกอบกิจการโรงงาน</w:t>
              <w:br/>
              <w:t xml:space="preserve">- ความปลอดภัยในการประกอบกิจการ</w:t>
              <w:br/>
              <w:t xml:space="preserve">-  การชำระค่าธรรมเนียมรายปี</w:t>
              <w:br/>
              <w:t xml:space="preserve">พร้อมทั้งจัดทำหนังสือแจ้งผู้ประกอบกิจการโรงงาน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เจ้าหน้าที่ลงนามการรับแจ้งในใบอนุญาต ลำดับที่ 3 หรือเอกสารอื่น (กรณีโรงงานอยู่ในเขตประกอบการ อุตสาหกรรมตามมาตรา 30 แห่ง พ.ร.บ.โรงงาน พ.ศ. 2535)  2. ผู้อำนวยการสำนักลงนามในหนังสือแจ้งผู้ขอฯ  และแจ้งผู้ขอทราบผลการพิจารณา(กรณีที่เป็นโรงงานที่ตั้งในเขตกรุงเทพฯ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แบบฟอร์มใบแจ้งการประกอบกิจการโรงงานจำพวกที่ 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มีการลงลายมือชื่อผู้รับใบอนุญาต หรือผู้รับมอบอำนาจทุกหน้า ห้ามถ่ายสำเนาลายมือชื่อ)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(รง.4)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(ฉบับผู้ประกอบการ)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(ออกไว้ไม่เกิน 3 เดือน มีการลงนามรับรองเอกสารและประทับตราบริษัทโดยผู้รับใบอนุญาตทุกหน้า)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ของผู้แทนนิติบุคคล</w:t>
              <w:br/>
              <w:t xml:space="preserve">มีการลงนามรับรองเอกสารและประทับตราบริษัทโดยผู้รับใบอนุญาตทุกหน้า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ของผู้รับใบอนุญาต</w:t>
              <w:br/>
              <w:t xml:space="preserve">มีการลงนามรับรองเอกสารโดยผู้รับใบอนุญาตทุกหน้า 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 มีการลงนามรับรองเอกสารโดยผู้รับใบอนุญาตทุกหน้า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(หรือหนังสือเดินทางของผู้มอบอำนาจ (กรณีบุคคลต่างด้าว))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(หรือหนังสือเดินทางของผู้รับมอบอำนาจ ( กรณีบุคคลต่างด้าว))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(ของพยาน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0 แต่ไม่ถึง 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 แต่ไม่ถึง 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20 แต่ไม่ถึง 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50 แต่ไม่ถึง 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100 แต่ไม่ถึง 200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200 แต่ไม่ถึง 300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300 แต่ไม่ถึง 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2,700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400 แต่ไม่ถึง 500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500 แต่ไม่ถึง 600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600 แต่ไม่ถึง 700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700 แต่ไม่ถึง 800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800 แต่ไม่ถึง 900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7,800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900 แต่ไม่ถึง 1,000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1,000 แต่ไม่ถึง 2,000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2,000 แต่ไม่ถึง 3,000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3,000 แต่ไม่ถึง 4,000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4,000 แต่ไม่ถึง 5,000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5,000 แต่ไม่ถึง 6,000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6,000 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ปณ.ทำเนียบรัฐบาล กรุงเทพฯ 10302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แบบฟอร์มใบแจ้งการประกอบกิจการโรงงานจำพวกที่ 3 ซึ่งสามารถดาวน์โหลดได้ที่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