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การแจ้งเริ่มประกอบกิจการโรงงานจำพวกที่ 2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เป็นผู้ประกอบกิจการโรงงานจำพวกที่ 2 ตามบัญชีท้ายกฎกระทรวง ออกตามความในพระราชบัญญัติโรงงาน พ.ศ. 2535</w:t>
        <w:br/>
        <w:t xml:space="preserve"/>
        <w:tab/>
        <w:t xml:space="preserve">เป็นโรงงานที่ตั้งอยู่นอกนิคมอุตสาหกรรมและเขตประกอบการอุตสาหกรรมตามมาตรา 30</w:t>
        <w:br/>
        <w:t xml:space="preserve"/>
        <w:tab/>
        <w:t xml:space="preserve">มีเอกสารประกอบการพิจารณาครบถ้วนถูกต้อง</w:t>
        <w:br/>
        <w:t xml:space="preserve"/>
        <w:tab/>
        <w:t xml:space="preserve">ที่ตั้ง สภาพแวดล้อม ลักษณะอาคารและลักษณะภายในของโรงงานต้องถูกต้องตามหลักเกณฑ์และเป็นไปตามที่กำหนดในกฎกระทรวงฉบับที่ 2 พ.ศ. 2535 ออกตามความในพระราชบัญญัติโรงงาน พ.ศ. 2535 และไม่ขัดกฎหมายอื่นที่กำหนดห้ามตั้งโรงงานจำพวกที่ 2                                                                                                                                          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            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                       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                       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                                                                      **ทั้งนี้จะแจ้งผลการพิจารณาให้ผู้ยื่นคำขอทราบภายใน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องค์กรปกครองส่วนท้องถิ่น, สำนักงานอุตสาหกรรมจังหวัด, กรุงเทพมหานคร, เมืองพัทยาและ เทศบาล/ติดต่อด้วยตนเอง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ผู้ประกอบกิจการโรงงานจำพวกที่ 2 ยื่นใบแจ้ง(แบบ ร.ง.1) พร้อมเอกสารหลักฐานประกอบเจ้าหน้าที่ผู้รับคำขอตรวจสอบความครบถ้วนของเอกสารตามรายการ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(องค์กรปกครองส่วนท้องถิ่น, สำนักงานอุตสาหกรรมจังหวัด,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 1 สามารถรับแจ้งได้ พนักงานเจ้าหน้าที่เมื่อได้รับใบแจ้งและพิจารณาว่าเป็นโรงงานจำพวกที่ 2 แล้วดำเนินการ</w:t>
              <w:br/>
              <w:t xml:space="preserve">ออกใบรับแจ้ง( ร.ง. 2)  กรณีที่ 2 ไม่สามารถรับแจ้งได้ให้จัดทำหนังสือไม่รับแจ้งการประกอบกิจการโรงงานจำพวกที่ 2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(องค์กรปกครองส่วนท้องถิ่น, สำนักงานอุตสาหกรรมจังหวัด,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 1สามารถรับแจ้งได้ พนักงานเจ้าหน้าที่ลงนามในใบรับแจ้งประกอบกิจการโรงงานจำพวกที่ 2 ( ร.ง.2) และเรียกเก็บค่าธรรมเนียมรายปีก่อนส่งมอบใบรับแจ้งให้ผู้ประกอบการ  กรณีที่ 2 ไม่สามารถรับแจ้งได้ ให้พนักงานเจ้าหน้าที่ลงนามหนังสือไม่รับแจ้งการประกอบกิจการโรงงานจำพวกที่ 2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(องค์กรปกครองส่วนท้องถิ่น, สำนักงานอุตสาหกรรมจังหวัด,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แบบฟอร์มใบแจ้งการประกอบกิจการโรงงานจำพวกที่ 2 (ร.ง.1)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(มีการลงลายมือชื่อของผู้ประกอบการ หรือผู้รับมอบอำนาจทุกหน้า </w:t>
              <w:br/>
              <w:t xml:space="preserve">ห้ามถ่ายสำเนาลายมือชื่อ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มีการลงนามรับรองเอกสารและประทับตราบริษัทโดยผู้ประกอบการทุกหน้า)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ของผู้ประกอบการ</w:t>
              <w:br/>
              <w:t xml:space="preserve">มีการลงนามรับรองเอกสารโดยผู้ประกอบการทุกหน้า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</w:t>
              <w:br/>
              <w:t xml:space="preserve">มีการลงนามรับรองการลงนามรับรองเอกสารและประทับตราบริษัทโดยผู้ประกอบการทุกหน้า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(กรณีอยู่ในเขตควบคุมอาคาร)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แบบรายการก่อสร้างอาคารโรงงาน มีการลงนาม 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(กรณีอยู่นอกเขตควบคุมอาคาร)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เอกสารการตรวจสอบรับรองความมั่นคงแข็งแรงและความปลอดภัยของอาคารจากผู้ประกอบวิชาชีพวิศวกรรมควบคุม 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(กรณีเป็นอาคารที่ไม่ได้สร้างใหม่ หรืออาคารที่ไม่ได้รับอนุญาตให้ก่อสร้างเป็นโรงงาน)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แผนที่แสดงบริเวณที่ตั้งโรงงาน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แผนผังแสดงสิ่งปลูกสร้างภายในบริเวณโรงงาน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แบบแปลนอาคารโรงงาน ขนาดถูกต้องตามมาตราส่วนมีการลงนามรับรองโดยผู้ประกอบวิชาชีพ 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แผนผังแสดงการติดตั้งเครื่องจักร ขนาดถูกต้องตามมาตราส่วนพร้อมรายละเอียดของเครื่องจักรแต่ละเครื่อง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รายละเอียดขั้นตอนกระบวนการผลิต พร้อมแสดงจุดที่เกิดปัญหาทางด้านสิ่งแวดล้อม ได้แก่ น้ำเสีย อากาศเสีย และมลพิษอื่นๆ มีการลงนามรับรองโดยผู้ประกอบวิชาชีพวิศวกรรมควบคุมและรับรองเอกสารโดยผู้ประกอบการทุกหน้า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รายละเอียดชนิด วิธีการกำจัด จัดเก็บและป้องกันเหตุเดือดร้อนรำคาญ ความเสียหายอันตราย และการควบคุมกากอุตสาหกรรม มีการลงนามรับรองเอกสารโดยผู้ประกอบการทุกหน้า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เอกสารเกี่ยวกับการรับฟังความคิดเห็นของประชาชนตามที่กระทรวงอุตสาหกรรมกำหนด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0 แต่ไม่ถึง 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 แต่ไม่ถึง 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 แต่ไม่ถึง 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 แต่ไม่ถึง 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100 แต่ไม่ถึง 200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200 แต่ไม่ถึง 300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300 แต่ไม่ถึง 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400 แต่ไม่ถึง 500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500 แต่ไม่ถึง 600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600 แต่ไม่ถึง 700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700 แต่ไม่ถึง 800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800 แต่ไม่ถึง 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900 แต่ไม่ถึง 1,000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1,000 แต่ไม่ถึง 2,000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2,000 แต่ไม่ถึง 3,000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3,000 แต่ไม่ถึง 4,000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4,000 แต่ไม่ถึง 5,000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5,000 แต่ไม่ถึง 6,000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6,000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แบบฟอร์มใบแจ้งการประกอบกิจการโรงงานจำพวกที่ 2 (รง.1)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