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การขึ้นทะเบียน/ต่ออายุทะเบียน คนงานควบคุมก๊าซ คนงานส่งก๊าซ หรือคนงานบรรจุก๊าซประจำโรงงาน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กรมโรงงานอุตสาหกรรม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โรงงานที่ต้องจัดให้มีคนงานควบคุมก๊าซ คนงานส่งก๊าซ หรือคนงานบรรจุก๊าซ มี 2 กรณี คือ</w:t>
        <w:br/>
        <w:t xml:space="preserve"/>
        <w:br/>
        <w:t xml:space="preserve">กรณีที่ 1 โรงงานผลิตก๊าซซึ่งมิใช่ก๊าซธรรมชาติ ส่งหรือจำหน่ายก๊าซตามประเภทหรือชนิดของโรงงานลำดับที่ 89 และโรงงานบรรจุก๊าซในภาชนะโดยไม่มีการผลิตตามประเภทหรือชนิดของโรงงานลำดับที่ 91(2) แห่งบัญชีท้ายกฎกระทรวง (พ.ศ. 2535) ออกตามความในพระราชบัญญัติโรงงาน พ.ศ. 2535 เฉพาะก๊าซคลอรีน คาร์บอนไดออกไซด์ ไนโตรเจน ออกซิเจน อาร์กอน แอมโมเนีย ฮีเลียม ไฮโดรเจน หรือก๊าซอันตรายอื่นตามที่รัฐมนตรีกำหนดโดยประกาศในราชกิจจานุเบกษา โรงงานดังกล่าวต้องจัดให้มีคนงานควบคุมก๊าซ คนงานส่งก๊าซ หรือคนงานบรรจุก๊าซ แล้วแต่กรณี</w:t>
        <w:br/>
        <w:t xml:space="preserve"/>
        <w:br/>
        <w:t xml:space="preserve">กรณีที่ 2 โรงงานทุกประเภทหรือชนิดตามบัญชีท้ายกฎกระทรวง (พ.ศ. 2535) ออกตามความในพระราชบัญญัติโรงงาน พ.ศ.2535 ที่มีการใช้หรือเก็บก๊าซเฉพาะก๊าซคลอรีน คาร์บอนไดออกไซด์ ไนโตรเจน ออกซิเจน อะเซทิลีน อาร์กอน แอมโมเนีย ฮีเลียม ไฮโดรเจน หรือก๊าซอันตรายอื่นตามที่รัฐมนตรีกำหนดโดยประกาศในราชกิจจานุเบกษาที่มีการติดตั้งถังเก็บและจ่ายก๊าซ (storage tank) หรือมีปริมาณการใช้หรือเก็บก๊าซในภาชนะบรรจุก๊าซ (cylinder) จำนวนรวมตั้งแต่ยี่สิบภาชนะบรรจุขึ้นไป หรือมีการใช้หรือเก็บก๊าซจากภาชนะบรรจุชนิดติดตั้งบนรถ (tube trailer) ต้องจัดให้มีคนงานควบคุมก๊าซ ทั้งนี้ ยกเว้นก๊าซแอมโมเนียสำหรับระบบทำความเย็นในโรงงาน</w:t>
        <w:br/>
        <w:t xml:space="preserve"/>
        <w:br/>
        <w:t xml:space="preserve">2. ผู้ขอขึ้นทะเบียน/ต่ออายุทะเบียน คนงานควบคุมก๊าซ คนงานส่งก๊าซ หรือคนงานบรรจุก๊าซประจำโรงงานต้องได้รับหนังสือรับรองการผ่านการฝึกอบรมจากหน่วยงานที่กรมโรงงานอุตสาหกรรมรับรอง</w:t>
        <w:br/>
        <w:t xml:space="preserve"/>
        <w:br/>
        <w:t xml:space="preserve">3. หน่วยงานจัดฝึกอบรม หรือผู้ดำเนินการจัดฝึกอบรมที่กรมโรงงานอุตสาหกรรมรับรอง หรือขึ้นทะเบียนกับกรมโรงงานอุตสาหกรรม สามารถดูได้จากเว็ปไซต์ http://www.diw.go.th</w:t>
        <w:br/>
        <w:t xml:space="preserve"/>
        <w:br/>
        <w:t xml:space="preserve">4. ผู้ยื่นคำขอขึ้นทะเบียน/ต่ออายุทะเบียน คนงานควบคุมก๊าซ คนงานส่งก๊าซ หรือคนงานบรรจุก๊าซประจำโรงงาน ต้องผ่านการอบรมหลักสูตรคนงานควบคุมก๊าซสำหรับโรงงานผลิต ส่ง จำหน่ายหรือบรรจุก๊าซ หรือหลักสูตรคนงานบรรจุก๊าซ หรือหลักสูตรคนงานส่งก๊าซ หรือหลักสูตรคนงานควบคุมก๊าซสำหรับโรงงานใช้งานหรือเก็บก๊าซ แล้วแต่กรณี ดังนี้</w:t>
        <w:br/>
        <w:t xml:space="preserve"/>
        <w:br/>
        <w:t xml:space="preserve">4.1 โรงงานผลิตก๊าซซึ่งมิใช่ก๊าซธรรมชาติ ส่งหรือจำหน่ายก๊าซตามประเภทหรือชนิดของโรงงานลำดับที่ 89</w:t>
        <w:br/>
        <w:t xml:space="preserve"/>
        <w:br/>
        <w:t xml:space="preserve">- กรณีทำหน้าที่ควบคุมก๊าซจะต้องผ่านการอบรม หลักสูตรคนงานควบคุมก๊าซสำหรับโรงงานผลิต ส่ง จำหน่าย หรือบรรจุก๊าซ</w:t>
        <w:br/>
        <w:t xml:space="preserve"/>
        <w:br/>
        <w:t xml:space="preserve">- กรณีทำหน้าที่คนงานบรรจุก๊าซจะต้องผ่านการอบรมหลักสูตรคนงานบรรจุก๊าซ หรือหลักสูตรคนงานควบคุมก๊าซสำหรับโรงงานผลิต ส่ง จำหน่าย หรือบรรจุก๊าซ</w:t>
        <w:br/>
        <w:t xml:space="preserve"/>
        <w:br/>
        <w:t xml:space="preserve">- กรณีทำหน้าที่คนงานส่งก๊าซจะต้องผ่านการอบรมหลักสูตรคนงานส่งก๊าซ หรือหลักสูตรคนงานควบคุมก๊าซสำหรับโรงงานผลิต ส่ง จำหน่าย หรือบรรจุก๊าซ</w:t>
        <w:br/>
        <w:t xml:space="preserve"/>
        <w:br/>
        <w:t xml:space="preserve">4.2 โรงงานบรรจุก๊าซในภาชนะโดยไม่มีการผลิตตามประเภทหรือชนิดของโรงงานลำดับที่ 91(2)</w:t>
        <w:br/>
        <w:t xml:space="preserve"/>
        <w:br/>
        <w:t xml:space="preserve">- กรณีทำหน้าที่ควบคุมก๊าซจะต้องผ่านการอบรมหลักสูตรคนงานควบคุมก๊าซสำหรับโรงงานผลิต ส่ง จำหน่าย หรือบรรจุก๊าซ</w:t>
        <w:br/>
        <w:t xml:space="preserve"/>
        <w:br/>
        <w:t xml:space="preserve">- กรณีทำหน้าที่คนงานบรรจุก๊าซจะต้องผ่านการอบรมหลักสูตรคนงานบรรจุก๊าซ หรือหลักสูตรคนงานควบคุมก๊าซสำหรับโรงงานผลิต ส่ง จำหน่าย หรือบรรจุก๊าซ</w:t>
        <w:br/>
        <w:t xml:space="preserve"/>
        <w:br/>
        <w:t xml:space="preserve">- กรณีทำหน้าที่คนงานส่งก๊าซจะต้องผ่านการอบรมหลักสูตรคนงานส่งก๊าซ หรือหลักสูตรคนงานควบคุมก๊าซสำหรับโรงงานผลิต ส่ง จำหน่าย หรือบรรจุก๊าซ</w:t>
        <w:br/>
        <w:t xml:space="preserve"/>
        <w:br/>
        <w:t xml:space="preserve">4.3 โรงงานที่มีการใช้งานหรือเก็บก๊าซ (ยกเว้นโรงงานลำดับที่ 89 และลำดับที่ 91(2)) จะต้องผ่านการอบรมหลักสูตรคนงานควบคุมก๊าซสำหรับโรงงานใช้งานหรือเก็บก๊าซ</w:t>
        <w:br/>
        <w:t xml:space="preserve"/>
        <w:br/>
        <w:t xml:space="preserve">5.ให้ใช้คำขอขึ้นทะเบียน/ต่ออายุทะเบียนเป็นคนงานควบคุมก๊าซ คนงานส่งก๊าซ หรือคนงานบรรจุก๊าซประจำโรงงาน ตามแบบ สภ.1-17 ท้ายระเบียบกรมโรงงานอุตสาหกรรม เรื่อง หลักเกณฑ์และวิธีการขึ้นทะเบียนเป็นคนงานควบคุมก๊าซ คนงานส่งก๊าซ และคนงานบรรจุก๊าซประจำโรงงาน พ.ศ. 2551</w:t>
        <w:br/>
        <w:t xml:space="preserve"/>
        <w:br/>
        <w:t xml:space="preserve">6. คนงานควบคุมก๊าซ คนงานส่งก๊าซและคนงานบรรจุก๊าซประจําโรงงานที่ได้รับการขึ้นทะเบียนอาจยื่นคําขอต่ออายุทะเบียนต่อกรมโรงงานอุตสาหกรรมได้ไม่น้อยกว่าสิบห้าวัน ก่อนวันที่อายุการขึ้นทะเบียนจะสิ้นสุดลง</w:t>
        <w:br/>
        <w:t xml:space="preserve"/>
        <w:br/>
        <w:t xml:space="preserve">7. อายุการขึ้นทะเบียนเป็นคนงานควบคุมก๊าซ คนงานส่งก๊าซ และคนงานบรรจุก๊าซประจำโรงงาน มีอายุครั้งละ 5 ปี นับแต่วันอนุญาตให้ขึ้นทะเบียน</w:t>
        <w:br/>
        <w:t xml:space="preserve"/>
        <w:br/>
        <w:t xml:space="preserve">หมายเหตุ</w:t>
        <w:br/>
        <w:t xml:space="preserve"/>
        <w:br/>
        <w:t xml:space="preserve"> ** กรณีคำขอหรือรายการเอกสารประกอบการพิจารณาไม่ถูกต้องหรือไม่ครบถ้วน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ผู้รับคำขอจะดำเนินการคืนคำขอและเอกสารประกอบการพิจารณา</w:t>
        <w:br/>
        <w:t xml:space="preserve"> **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    ** ทั้งนี้จะแจ้งผลการพิจารณาให้ผู้ยื่นคำขอทราบภายใน 7 วันนับแต่วันที่พิจารณาแล้วเสร็จ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ชั้น 1 อาคารกรมโรงงานอุตสาหกรรม  </w:t>
              <w:br/>
              <w:t xml:space="preserve"> เลขที่ 75/6 ถนนพระรามที่ 6 แขวงทุ่งพญาไท เขตราชเทวี กรุงเทพมหานคร 10400 </w:t>
              <w:br/>
              <w:t xml:space="preserve"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ชั้น 1 อาคารกรมโรงงานอุตสาหกรรม  </w:t>
              <w:br/>
              <w:t xml:space="preserve"> เลขที่ 75/6 ถนนพระรามที่ 6 แขวงทุ่งพญาไท เขตราชเทวี กรุงเทพมหานคร 10400 </w:t>
              <w:br/>
              <w:t xml:space="preserve"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วันเสาร์ (ยกเว้นวันหยุดที่ทางราชการกำหนด) ตั้งแต่เวลา 08:30 - 12:00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สำนักเทคโนโลยีความปลอดภัย กรมโรงงานอุตสาหกรรม เลขที่ 75/6 ถนนพระรามที่ 6 แขวงทุ่งพญาไท เขตราชเทวี กรุงเทพมหานคร 10400 /ไปรษณีย์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 ตั้งแต่เวลา 00:00 - 00:00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14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รับและพิจารณาคำขอฯ</w:t>
              <w:br/>
              <w:t xml:space="preserve">           1.1 ยื่นด้วยตนเอง  หรือ  </w:t>
              <w:br/>
              <w:t xml:space="preserve">           1.2 ทางไปรษณีย์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พิจารณาขึ้นทะเบียน/ต่ออายุทะเบียน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จัดทำหนังสืออนุญาตขึ้นทะเบียน/ต่ออายุทะเบียน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1. คำขอขึ้นทะเบียน/ต่ออายุทะเบียน เป็นคนงานควบคุมก๊าซ คนงานส่งก๊าซหรือคนงานบรรจุก๊าซประจำโรงงาน ตามแบบ สภ.1-17    1.1 กรอกรายละเอียดในคำขอให้ครบถ้วน    1.2 ผู้ประกอบกิจการโรงงานรับรองในคำขอ (กรณี    ผู้ลงนามเป็นนิติบุคคลผู้ลงนามต้องเป็นผู้มีอำนาจลงนามและประทับตราสำคัญนิติบุคคล กรณีผู้รับมอบอำนาจ  ลงนามแทน ต้องมีหนังสือมอบอำนาจที่ติดอากรแสตมป์ครบถ้วน พร้อมแนบสำเนาบัตรประจำตัวประชาชนหรือบัตรอื่นที่ทางราชการออกให้ของผู้รับมอบอำนาจ)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((กรณีขึ้นทะเบียน) 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รูปถ่ายของผู้ขอ ขนาด 1 นิ้ว หน้าตรง ไม่สวมหมวก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((กรณีขึ้นทะเบียน) 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((กรณีขึ้นทะเบียน) 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สำเนาใบอนุญาตประกอบกิจการโรงงาน (รง.4) หรือ สำเนาใบรับแจ้งเริ่มประกอบอุตสาหกรรม (กนอ.03/2) หรือ สำเนาใบอนุญาตให้ใช้ที่ดินและประกอบกิจการในนิคมอุตสาหกรรม ฉบับต่ออายุ (กนอ.03/6) หรือสำเนาใบแจ้งเริ่มประกอบกิจการโรงงานในเขตประกอบการอุตสาหกรรม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((กรณีขึ้นทะเบียน) 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คำขอขึ้นทะเบียน/ต่ออายุทะเบียน เป็นคนงานควบคุมก๊าซ คนงานส่งก๊าซหรือคนงานบรรจุก๊าซประจำโรงงาน ตามแบบ สภ.1-17   1.1 กรอกรายละเอียดในคำขอให้ครบถ้วน   1.2 ผู้ประกอบกิจการโรงงานรับรองในคำขอ (กรณีผู้ลงนามเป็นนิติบุคคล ผู้ลงนามต้องเป็นผู้มีอำนาจลงนามและประทับตราสำคัญนิติบุคคล กรณีผู้รับมอบอำนาจลงนามแทน ต้องมีหนังสือมอบอำนาจที่ติดอากรแสตมป์ครบถ้วนพร้อมแนบสำเนาบัตรประจำตัวประชาชนหรือบัตรอื่นที่ทางราชการออกให้ของผู้รับ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((กรณีต่ออายุ))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รูปถ่ายของผู้ขอ ขนาด 1 นิ้ว หน้าตรง ไม่สวมหมวก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((กรณีต่ออายุ))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สำเนาหนังสืออนุญาตให้ขึ้นทะเบียน หรือต่ออายุทะเบียนคนงานควบคุมก๊าซ คนงานส่งก๊าซ หรือ คนงานบรรจุก๊าซฯ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((กรณีต่ออายุ))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หมายเหตุ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(เอกสารข้อ 3 ถึงข้อ 5 และข้อ 9 ต้องมีการลงนามรับรองสำเนาเอกสารโดยผู้ขอ และเอกสารข้อ 1.2 ต้องลงนามรับรองสำเนาโดยผู้ประกอบกิจการโรงงาน (หากผู้ประกอบกิจการโรงงานเป็นนิติบุคคล ต้องลงนามรับรองโดยผู้มีอำนาจและประทับตราสำคัญของนิติบุคคล) หรือผู้รับมอบอำนาจ)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 เลขที่ 75/6 ถนนพระรามที่ 6 แขวงทุ่งพญาไท เขตราชเทวี  กรุงเทพมหานคร 10400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อีเมล์ : pr@diw.mail.go.th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 02 202 4000</w:t>
              <w:tab/>
              <w:t xml:space="preserve"/>
              <w:tab/>
              <w:t xml:space="preserve"> โทรสาร  02 354 3390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ทำเนียบรัฐบาล ตู้ ปณ. 1111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http://www.1111.go.th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โทรศัพท์สายด่วนของรัฐบาล เลขหมาย 1111                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 กระทรวงมหาดไทย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คำขอขึ้นทะเบียน/ต่ออายุทะเบียนเป็นคนงานควบคุมก๊าซ คนงานส่งก๊าซหรือคนงานบรรจุก๊าซประจำโรงงาน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ตัวอย่างพร้อมคู่มือการกรอกคำขอขึ้นทะเบียน/ต่ออายุทะเบียนเป็นคนงานควบคุมก๊าซ คนงานส่งก๊าซ หรือคนงานบรรจุก๊าซประจำโรงงาน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